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FA0B" w14:textId="5F5550EA" w:rsidR="00AE5F23" w:rsidRPr="00113A79" w:rsidRDefault="00113A79" w:rsidP="00113A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13A79">
        <w:rPr>
          <w:b/>
          <w:bCs/>
          <w:sz w:val="28"/>
          <w:szCs w:val="28"/>
          <w:lang w:val="en-US"/>
        </w:rPr>
        <w:t>Q</w:t>
      </w:r>
      <w:r w:rsidRPr="00113A79">
        <w:rPr>
          <w:b/>
          <w:bCs/>
          <w:sz w:val="28"/>
          <w:szCs w:val="28"/>
        </w:rPr>
        <w:t>&amp;</w:t>
      </w:r>
      <w:r w:rsidRPr="00113A79">
        <w:rPr>
          <w:b/>
          <w:bCs/>
          <w:sz w:val="28"/>
          <w:szCs w:val="28"/>
          <w:lang w:val="en-US"/>
        </w:rPr>
        <w:t>As</w:t>
      </w:r>
      <w:r w:rsidRPr="00113A79">
        <w:rPr>
          <w:b/>
          <w:bCs/>
          <w:sz w:val="28"/>
          <w:szCs w:val="28"/>
        </w:rPr>
        <w:t xml:space="preserve"> </w:t>
      </w:r>
    </w:p>
    <w:p w14:paraId="5FE41BBC" w14:textId="5464FCCF" w:rsidR="00AE5F23" w:rsidRPr="00DD3EB4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Ξεκ</w:t>
      </w:r>
      <w:r w:rsidR="00DD3EB4">
        <w:rPr>
          <w:b/>
          <w:bCs/>
        </w:rPr>
        <w:t xml:space="preserve">ίνησε </w:t>
      </w:r>
      <w:r w:rsidRPr="003D4818">
        <w:rPr>
          <w:b/>
          <w:bCs/>
        </w:rPr>
        <w:t>η 2η ψηφιακή μετάβαση. Τι σημαίνει</w:t>
      </w:r>
      <w:r w:rsidRPr="003D4818">
        <w:t xml:space="preserve">; Ότι τα κανάλια θα εκπέμπονται </w:t>
      </w:r>
      <w:r w:rsidR="00D64D37" w:rsidRPr="003D4818">
        <w:t>στις</w:t>
      </w:r>
      <w:r w:rsidRPr="003D4818">
        <w:t xml:space="preserve"> νέες</w:t>
      </w:r>
      <w:r w:rsidR="00D64D37" w:rsidRPr="003D4818">
        <w:t xml:space="preserve"> – τελικές και διεθνώς κατοχυρωμένες </w:t>
      </w:r>
      <w:r w:rsidRPr="003D4818">
        <w:t xml:space="preserve"> συχνότητες</w:t>
      </w:r>
      <w:r w:rsidR="002B72DA">
        <w:t>.</w:t>
      </w:r>
    </w:p>
    <w:p w14:paraId="4D08EDC9" w14:textId="58490443" w:rsidR="00AE5F23" w:rsidRPr="003D4818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Γιατί γίνεται αυτό;</w:t>
      </w:r>
      <w:r w:rsidR="00D64D37" w:rsidRPr="003D4818">
        <w:t xml:space="preserve"> Γ</w:t>
      </w:r>
      <w:r w:rsidRPr="003D4818">
        <w:t>ια να απελευθερωθεί χώρος στο φάσμα και να χρησιμοποιηθεί από τις εταιρείες κινητής τηλεφωνίας για την ανάπτυξη του 5G</w:t>
      </w:r>
      <w:r w:rsidR="002B72DA">
        <w:t>.</w:t>
      </w:r>
      <w:r w:rsidRPr="003D4818">
        <w:t> </w:t>
      </w:r>
    </w:p>
    <w:p w14:paraId="6A9726D6" w14:textId="593A350F" w:rsidR="00AE5F23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Ποιος</w:t>
      </w:r>
      <w:r w:rsidR="00AE5F23" w:rsidRPr="003D4818">
        <w:rPr>
          <w:b/>
          <w:bCs/>
        </w:rPr>
        <w:t xml:space="preserve"> το αποφάσισε;</w:t>
      </w:r>
      <w:r w:rsidR="00AE5F23" w:rsidRPr="003D4818">
        <w:t xml:space="preserve"> Η ΕΕ με οδηγία που εξέδωσε (και άρα είναι υποχρεωτικό για όλες τις ευρωπαϊκές χώρες). </w:t>
      </w:r>
    </w:p>
    <w:p w14:paraId="43B9D262" w14:textId="24C83D4A" w:rsidR="00AE5F23" w:rsidRPr="00583131" w:rsidRDefault="00AE5F23" w:rsidP="00F3058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222222"/>
          <w:lang w:bidi="fa-IR"/>
        </w:rPr>
      </w:pPr>
      <w:r w:rsidRPr="00B431F2">
        <w:rPr>
          <w:b/>
          <w:bCs/>
        </w:rPr>
        <w:t>Που θα γίνει</w:t>
      </w:r>
      <w:r w:rsidRPr="00B431F2">
        <w:t>; Θα γίνεται</w:t>
      </w:r>
      <w:r w:rsidR="00DD3EB4">
        <w:t xml:space="preserve"> σταδιακά, σε συγκεκριμένες περιοχές κάθε φορά </w:t>
      </w:r>
      <w:r w:rsidRPr="00B431F2">
        <w:t xml:space="preserve">και θα ολοκληρωθεί </w:t>
      </w:r>
      <w:r w:rsidR="00D64D37" w:rsidRPr="00B431F2">
        <w:t>τον Σεπτέμβριο του 2021</w:t>
      </w:r>
      <w:r w:rsidRPr="00B431F2">
        <w:t>. </w:t>
      </w:r>
      <w:r w:rsidR="003D7134" w:rsidRPr="00B431F2">
        <w:t xml:space="preserve"> </w:t>
      </w:r>
      <w:r w:rsidR="003D7134" w:rsidRPr="00DD3EB4">
        <w:t>Τ</w:t>
      </w:r>
      <w:r w:rsidR="002B72DA" w:rsidRPr="00DD3EB4">
        <w:t>α</w:t>
      </w:r>
      <w:r w:rsidR="00DD3EB4">
        <w:t xml:space="preserve"> </w:t>
      </w:r>
      <w:r w:rsidR="002E3F74">
        <w:t>6</w:t>
      </w:r>
      <w:r w:rsidR="003D7134" w:rsidRPr="00DD3EB4">
        <w:t xml:space="preserve"> πρώτ</w:t>
      </w:r>
      <w:r w:rsidR="002B72DA" w:rsidRPr="00DD3EB4">
        <w:t xml:space="preserve">α </w:t>
      </w:r>
      <w:r w:rsidR="003D7134" w:rsidRPr="00DD3EB4">
        <w:t>βήμα</w:t>
      </w:r>
      <w:r w:rsidR="002B72DA" w:rsidRPr="00DD3EB4">
        <w:t>τα</w:t>
      </w:r>
      <w:r w:rsidR="003D7134" w:rsidRPr="00DD3EB4">
        <w:t xml:space="preserve"> της 2ης Ψηφιακής Μετάβασης ολοκληρώθηκ</w:t>
      </w:r>
      <w:r w:rsidR="002B72DA" w:rsidRPr="00DD3EB4">
        <w:t>αν</w:t>
      </w:r>
      <w:r w:rsidR="003D7134" w:rsidRPr="00DD3EB4">
        <w:t xml:space="preserve"> στις 6/11/20</w:t>
      </w:r>
      <w:r w:rsidR="00DD3EB4">
        <w:t>,</w:t>
      </w:r>
      <w:r w:rsidR="002B72DA" w:rsidRPr="00DD3EB4">
        <w:t xml:space="preserve"> 20/11/20</w:t>
      </w:r>
      <w:r w:rsidR="005A006A">
        <w:t xml:space="preserve">, </w:t>
      </w:r>
      <w:r w:rsidR="00DD3EB4">
        <w:t>11/12/20</w:t>
      </w:r>
      <w:r w:rsidR="00583131">
        <w:t xml:space="preserve">, </w:t>
      </w:r>
      <w:r w:rsidR="005A006A">
        <w:t>15/1/21</w:t>
      </w:r>
      <w:r w:rsidR="002E3F74">
        <w:t>,</w:t>
      </w:r>
      <w:r w:rsidR="00583131">
        <w:t xml:space="preserve"> 05/02/2021</w:t>
      </w:r>
      <w:r w:rsidR="002B72DA" w:rsidRPr="00DD3EB4">
        <w:t xml:space="preserve"> </w:t>
      </w:r>
      <w:r w:rsidR="002E3F74">
        <w:t xml:space="preserve">και 26/02/2021 </w:t>
      </w:r>
      <w:r w:rsidR="002B72DA" w:rsidRPr="00DD3EB4">
        <w:t>στο Βόρειο Αιγαίο</w:t>
      </w:r>
      <w:r w:rsidR="00DD3EB4">
        <w:t>, στα</w:t>
      </w:r>
      <w:r w:rsidR="002B72DA" w:rsidRPr="00DD3EB4">
        <w:t xml:space="preserve"> Δωδεκάνησα </w:t>
      </w:r>
      <w:r w:rsidR="00EE6200">
        <w:t xml:space="preserve">και </w:t>
      </w:r>
      <w:r w:rsidR="00DD3EB4">
        <w:t>τις Κυκλάδες</w:t>
      </w:r>
      <w:r w:rsidR="005A006A">
        <w:t>, στον Έβρο και την Κομοτηνή</w:t>
      </w:r>
      <w:r w:rsidR="00583131" w:rsidRPr="00583131">
        <w:t xml:space="preserve">, </w:t>
      </w:r>
      <w:r w:rsidR="00583131" w:rsidRPr="00583131">
        <w:rPr>
          <w:bCs/>
        </w:rPr>
        <w:t xml:space="preserve">στην </w:t>
      </w:r>
      <w:r w:rsidR="00583131" w:rsidRPr="00583131">
        <w:rPr>
          <w:rFonts w:asciiTheme="minorHAnsi" w:hAnsiTheme="minorHAnsi" w:cstheme="minorHAnsi"/>
          <w:bCs/>
          <w:color w:val="222222"/>
          <w:lang w:bidi="fa-IR"/>
        </w:rPr>
        <w:t>Μαγνησία, την Σκύρο, τις Σποράδες και σε τμήματα της Βόρειας Εύβοιας, της Καρδίτσας και της Λάρισας</w:t>
      </w:r>
      <w:r w:rsidR="002E3F74">
        <w:rPr>
          <w:rFonts w:asciiTheme="minorHAnsi" w:hAnsiTheme="minorHAnsi" w:cstheme="minorHAnsi"/>
          <w:bCs/>
          <w:color w:val="222222"/>
          <w:lang w:bidi="fa-IR"/>
        </w:rPr>
        <w:t xml:space="preserve"> καθώς και στη Δράμα, τη Θάσο, την Καβ</w:t>
      </w:r>
      <w:r w:rsidR="00F15F05">
        <w:rPr>
          <w:rFonts w:asciiTheme="minorHAnsi" w:hAnsiTheme="minorHAnsi" w:cstheme="minorHAnsi"/>
          <w:bCs/>
          <w:color w:val="222222"/>
          <w:lang w:bidi="fa-IR"/>
        </w:rPr>
        <w:t>άλα, τη Ξάνθη, τις Σέρρες και τ</w:t>
      </w:r>
      <w:r w:rsidR="002E3F74">
        <w:rPr>
          <w:rFonts w:asciiTheme="minorHAnsi" w:hAnsiTheme="minorHAnsi" w:cstheme="minorHAnsi"/>
          <w:bCs/>
          <w:color w:val="222222"/>
          <w:lang w:bidi="fa-IR"/>
        </w:rPr>
        <w:t>μήμα του νομού Ροδόπης.</w:t>
      </w:r>
      <w:r w:rsidR="00583131">
        <w:rPr>
          <w:bCs/>
        </w:rPr>
        <w:t xml:space="preserve"> </w:t>
      </w:r>
      <w:r w:rsidR="002E3F74">
        <w:t>Ο</w:t>
      </w:r>
      <w:r w:rsidR="003D7134" w:rsidRPr="00583131">
        <w:t xml:space="preserve"> επόμενος σταθμός είναι στις </w:t>
      </w:r>
      <w:r w:rsidR="002E3F74">
        <w:rPr>
          <w:b/>
          <w:u w:val="single"/>
        </w:rPr>
        <w:t>19</w:t>
      </w:r>
      <w:r w:rsidR="00DD3EB4" w:rsidRPr="00583131">
        <w:rPr>
          <w:b/>
          <w:bCs/>
          <w:u w:val="single"/>
        </w:rPr>
        <w:t>/</w:t>
      </w:r>
      <w:r w:rsidR="002E3F74">
        <w:rPr>
          <w:b/>
          <w:bCs/>
          <w:u w:val="single"/>
        </w:rPr>
        <w:t>03</w:t>
      </w:r>
      <w:r w:rsidR="005A006A" w:rsidRPr="00583131">
        <w:rPr>
          <w:b/>
          <w:bCs/>
          <w:u w:val="single"/>
        </w:rPr>
        <w:t>/</w:t>
      </w:r>
      <w:r w:rsidR="00DD3EB4" w:rsidRPr="00583131">
        <w:rPr>
          <w:b/>
          <w:bCs/>
          <w:u w:val="single"/>
        </w:rPr>
        <w:t>21</w:t>
      </w:r>
      <w:r w:rsidR="003D7134" w:rsidRPr="00583131">
        <w:rPr>
          <w:bCs/>
        </w:rPr>
        <w:t xml:space="preserve"> </w:t>
      </w:r>
      <w:r w:rsidR="00583131">
        <w:rPr>
          <w:bCs/>
        </w:rPr>
        <w:t>σε</w:t>
      </w:r>
      <w:r w:rsidR="00D804A0" w:rsidRPr="00583131">
        <w:rPr>
          <w:bCs/>
        </w:rPr>
        <w:t xml:space="preserve"> </w:t>
      </w:r>
      <w:r w:rsidR="002E3F74">
        <w:rPr>
          <w:rStyle w:val="Strong"/>
        </w:rPr>
        <w:t>Ημαθία, Θεσσαλονίκη, Κιλκίς, Πέλλα, Πιερία και Χαλκιδική.</w:t>
      </w:r>
    </w:p>
    <w:p w14:paraId="5292A231" w14:textId="608E62CD" w:rsidR="00D64D37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Τι πρέπει να κάνει ο τηλεθεατής</w:t>
      </w:r>
      <w:r w:rsidRPr="003D4818">
        <w:t xml:space="preserve">; Έναν απλό </w:t>
      </w:r>
      <w:proofErr w:type="spellStart"/>
      <w:r w:rsidRPr="003D4818">
        <w:t>επανασυντονισμό</w:t>
      </w:r>
      <w:proofErr w:type="spellEnd"/>
      <w:r w:rsidRPr="003D4818">
        <w:t xml:space="preserve"> του δέκτη του (αποκωδικοποιητή ή τηλεόραση ανάλογα με το τι έχει ο καθένας) την ημέρα που θα γίνει η μετάβαση στην περιοχή του. </w:t>
      </w:r>
    </w:p>
    <w:p w14:paraId="3FC0DBD2" w14:textId="52E6E4DA" w:rsidR="00F30589" w:rsidRDefault="002E3F74" w:rsidP="00F30589">
      <w:pPr>
        <w:spacing w:before="100" w:beforeAutospacing="1" w:after="100" w:afterAutospacing="1"/>
        <w:jc w:val="both"/>
      </w:pPr>
      <w:r>
        <w:rPr>
          <w:b/>
          <w:bCs/>
        </w:rPr>
        <w:t xml:space="preserve">Πως γίνεται ο </w:t>
      </w:r>
      <w:proofErr w:type="spellStart"/>
      <w:r>
        <w:rPr>
          <w:b/>
          <w:bCs/>
        </w:rPr>
        <w:t>επανασυντονισμός</w:t>
      </w:r>
      <w:proofErr w:type="spellEnd"/>
      <w:r>
        <w:rPr>
          <w:b/>
          <w:bCs/>
        </w:rPr>
        <w:t>;</w:t>
      </w:r>
      <w:r w:rsidR="00547A10" w:rsidRPr="003D4818">
        <w:rPr>
          <w:b/>
          <w:bCs/>
        </w:rPr>
        <w:t xml:space="preserve"> Θα χρειαστώ τεχνικό</w:t>
      </w:r>
      <w:r w:rsidR="00113A79" w:rsidRPr="003D4818">
        <w:rPr>
          <w:b/>
          <w:bCs/>
        </w:rPr>
        <w:t>;</w:t>
      </w:r>
      <w:r w:rsidR="00547A10" w:rsidRPr="003D4818">
        <w:rPr>
          <w:b/>
          <w:bCs/>
        </w:rPr>
        <w:t xml:space="preserve"> </w:t>
      </w:r>
      <w:r w:rsidR="00547A10" w:rsidRPr="003D4818">
        <w:t>Η διαδικασία είναι απλή. Δεν χρειάζεται τεχνικό</w:t>
      </w:r>
      <w:r w:rsidR="00DD3EB4" w:rsidRPr="00DD3EB4">
        <w:t>:</w:t>
      </w:r>
      <w:r w:rsidR="00547A10" w:rsidRPr="003D4818">
        <w:t xml:space="preserve"> Πάρε το τηλεκοντρόλ, πάτησε μενού,  επίλεξε εγκατάσταση ή ρυθμίσεις</w:t>
      </w:r>
      <w:r w:rsidR="00113A79" w:rsidRPr="003D4818">
        <w:t xml:space="preserve">, </w:t>
      </w:r>
      <w:r w:rsidR="00547A10" w:rsidRPr="003D4818">
        <w:t>αυτόματο συντονισμό</w:t>
      </w:r>
      <w:r w:rsidR="00113A79" w:rsidRPr="003D4818">
        <w:t xml:space="preserve"> και πάτησε ΟΚ.</w:t>
      </w:r>
    </w:p>
    <w:p w14:paraId="51713680" w14:textId="3C5C65F9" w:rsidR="00547A10" w:rsidRPr="00D8636D" w:rsidRDefault="00547A10" w:rsidP="00F30589">
      <w:pPr>
        <w:spacing w:before="100" w:beforeAutospacing="1" w:after="100" w:afterAutospacing="1"/>
      </w:pPr>
      <w:r w:rsidRPr="00D8636D">
        <w:rPr>
          <w:noProof/>
          <w:lang w:val="en-GB" w:eastAsia="en-GB"/>
        </w:rPr>
        <w:drawing>
          <wp:inline distT="0" distB="0" distL="0" distR="0" wp14:anchorId="6FC2B7B9" wp14:editId="1E4FD0D4">
            <wp:extent cx="53530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97" cy="20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6ADB" w14:textId="77777777" w:rsidR="00F30589" w:rsidRPr="00D8636D" w:rsidRDefault="00F30589" w:rsidP="00924110">
      <w:pPr>
        <w:rPr>
          <w:b/>
        </w:rPr>
      </w:pPr>
    </w:p>
    <w:p w14:paraId="2680E8EC" w14:textId="0B4783B7" w:rsidR="00924110" w:rsidRPr="00D8636D" w:rsidRDefault="002E6A04" w:rsidP="00924110">
      <w:pPr>
        <w:rPr>
          <w:lang w:eastAsia="en-US"/>
        </w:rPr>
      </w:pPr>
      <w:r w:rsidRPr="00D8636D">
        <w:rPr>
          <w:b/>
        </w:rPr>
        <w:t>Λαμβάνω όλα τα κανάλια που έβλεπα και επιπλέον σε κάποια β</w:t>
      </w:r>
      <w:r w:rsidR="00924110" w:rsidRPr="00D8636D">
        <w:rPr>
          <w:b/>
        </w:rPr>
        <w:t>λέπω το όνομα του καναλιού,</w:t>
      </w:r>
      <w:r w:rsidR="00F30589" w:rsidRPr="00D8636D">
        <w:rPr>
          <w:b/>
        </w:rPr>
        <w:t xml:space="preserve"> </w:t>
      </w:r>
      <w:r w:rsidR="00924110" w:rsidRPr="00D8636D">
        <w:rPr>
          <w:b/>
        </w:rPr>
        <w:t xml:space="preserve">μαύρη εικόνα και ακούω ήχο. </w:t>
      </w:r>
      <w:r w:rsidRPr="00D8636D">
        <w:rPr>
          <w:b/>
        </w:rPr>
        <w:t>Γιατί συμβαίνει αυτό?</w:t>
      </w:r>
      <w:r w:rsidR="00924110" w:rsidRPr="00D8636D">
        <w:t xml:space="preserve"> Η</w:t>
      </w:r>
      <w:r w:rsidR="00D14165" w:rsidRPr="00D8636D">
        <w:t xml:space="preserve"> </w:t>
      </w:r>
      <w:r w:rsidR="00924110" w:rsidRPr="00D8636D">
        <w:t xml:space="preserve"> συσκευή σας δεν υποστηρίζει </w:t>
      </w:r>
      <w:r w:rsidR="00F30589" w:rsidRPr="00D8636D">
        <w:t>την λήψη των προγραμμάτων σε Υψηλή Ευκρίνεια (</w:t>
      </w:r>
      <w:r w:rsidR="00F30589" w:rsidRPr="00D8636D">
        <w:rPr>
          <w:lang w:val="en-US"/>
        </w:rPr>
        <w:t>High</w:t>
      </w:r>
      <w:r w:rsidR="00F30589" w:rsidRPr="00D8636D">
        <w:t xml:space="preserve"> </w:t>
      </w:r>
      <w:r w:rsidR="00F30589" w:rsidRPr="00D8636D">
        <w:rPr>
          <w:lang w:val="en-US"/>
        </w:rPr>
        <w:t>Definition</w:t>
      </w:r>
      <w:r w:rsidR="00F30589" w:rsidRPr="00D8636D">
        <w:t>)</w:t>
      </w:r>
      <w:r w:rsidR="00924110" w:rsidRPr="00D8636D">
        <w:t xml:space="preserve">. </w:t>
      </w:r>
    </w:p>
    <w:p w14:paraId="3BAB067C" w14:textId="77777777" w:rsidR="00D64D37" w:rsidRDefault="00D64D37" w:rsidP="00D64D37">
      <w:pPr>
        <w:spacing w:before="100" w:beforeAutospacing="1" w:after="100" w:afterAutospacing="1"/>
      </w:pPr>
      <w:r w:rsidRPr="00D8636D">
        <w:rPr>
          <w:b/>
          <w:bCs/>
        </w:rPr>
        <w:t>Πρέπει να πάρουμε άλλο εξοπλισμό;</w:t>
      </w:r>
      <w:r w:rsidRPr="00D8636D">
        <w:t xml:space="preserve"> Όχι δεν χρειάζεται καμία αλλαγή εξοπλισμού</w:t>
      </w:r>
      <w:r w:rsidRPr="003D4818">
        <w:t xml:space="preserve"> (ούτε τηλεόραση, ούτε κεραία, ούτε τίποτε).</w:t>
      </w:r>
      <w:r w:rsidRPr="00AE5F23">
        <w:t> </w:t>
      </w:r>
    </w:p>
    <w:p w14:paraId="0286A02D" w14:textId="5D78A217" w:rsidR="00D64D37" w:rsidRDefault="00D64D37" w:rsidP="00D64D37">
      <w:pPr>
        <w:spacing w:before="100" w:beforeAutospacing="1" w:after="100" w:afterAutospacing="1"/>
      </w:pPr>
      <w:r w:rsidRPr="00D64D37">
        <w:rPr>
          <w:b/>
          <w:bCs/>
        </w:rPr>
        <w:t>Υπάρχει κάποιου είδους οικονομική επιβάρυνση για τους πολίτες</w:t>
      </w:r>
      <w:r>
        <w:rPr>
          <w:b/>
          <w:bCs/>
        </w:rPr>
        <w:t xml:space="preserve"> </w:t>
      </w:r>
      <w:r w:rsidRPr="00D64D37">
        <w:rPr>
          <w:b/>
          <w:bCs/>
        </w:rPr>
        <w:t xml:space="preserve">; </w:t>
      </w:r>
      <w:r w:rsidRPr="00D64D37">
        <w:t>Απολύτως καμία.</w:t>
      </w:r>
    </w:p>
    <w:p w14:paraId="71754AC9" w14:textId="1621A413" w:rsidR="00D64D37" w:rsidRDefault="00D64D37" w:rsidP="00D64D37">
      <w:pPr>
        <w:jc w:val="both"/>
        <w:rPr>
          <w:rFonts w:cstheme="minorHAnsi"/>
        </w:rPr>
      </w:pPr>
      <w:r w:rsidRPr="00D64D37">
        <w:rPr>
          <w:b/>
          <w:bCs/>
        </w:rPr>
        <w:lastRenderedPageBreak/>
        <w:t>Και πως θα το ξέρω εγώ πότε θα γίνει;</w:t>
      </w:r>
      <w:r w:rsidRPr="00D64D37">
        <w:rPr>
          <w:rFonts w:cstheme="minorHAnsi"/>
          <w:b/>
          <w:bCs/>
          <w:sz w:val="24"/>
          <w:szCs w:val="24"/>
        </w:rPr>
        <w:t xml:space="preserve"> </w:t>
      </w:r>
      <w:r w:rsidRPr="00D64D37">
        <w:rPr>
          <w:rFonts w:cstheme="minorHAnsi"/>
        </w:rPr>
        <w:t xml:space="preserve">Η </w:t>
      </w:r>
      <w:r w:rsidRPr="00D64D37">
        <w:rPr>
          <w:rFonts w:cstheme="minorHAnsi"/>
          <w:lang w:val="en-US"/>
        </w:rPr>
        <w:t>Digea</w:t>
      </w:r>
      <w:r w:rsidRPr="00D64D37">
        <w:rPr>
          <w:rFonts w:cstheme="minorHAnsi"/>
        </w:rPr>
        <w:t xml:space="preserve">  θα ενημερώνει εγκαίρως το τηλεοπτικό κοινό για κάθε νέα μετάβαση μέσω ανακοινώσεων, τηλεοπτικών σποτ και άλλων μέσων. Μπορείτε επίσης να ενημερώστε από την ιστοσελίδα </w:t>
      </w:r>
      <w:proofErr w:type="spellStart"/>
      <w:r w:rsidRPr="00D64D37">
        <w:rPr>
          <w:rFonts w:cstheme="minorHAnsi"/>
          <w:lang w:val="en-US"/>
        </w:rPr>
        <w:t>digea</w:t>
      </w:r>
      <w:proofErr w:type="spellEnd"/>
      <w:r w:rsidRPr="00D64D37">
        <w:rPr>
          <w:rFonts w:cstheme="minorHAnsi"/>
        </w:rPr>
        <w:t>.</w:t>
      </w:r>
      <w:r w:rsidRPr="00D64D37">
        <w:rPr>
          <w:rFonts w:cstheme="minorHAnsi"/>
          <w:lang w:val="en-US"/>
        </w:rPr>
        <w:t>gr</w:t>
      </w:r>
      <w:r w:rsidRPr="00D64D37">
        <w:rPr>
          <w:rFonts w:cstheme="minorHAnsi"/>
        </w:rPr>
        <w:t>.</w:t>
      </w:r>
    </w:p>
    <w:p w14:paraId="23A01BBC" w14:textId="5054C2ED" w:rsidR="00113A79" w:rsidRDefault="00113A79" w:rsidP="00D64D37">
      <w:pPr>
        <w:jc w:val="both"/>
        <w:rPr>
          <w:rFonts w:cstheme="minorHAnsi"/>
        </w:rPr>
      </w:pPr>
    </w:p>
    <w:p w14:paraId="5EC6F0D0" w14:textId="353AF3BD" w:rsidR="00113A79" w:rsidRDefault="00113A79" w:rsidP="00D64D37">
      <w:pPr>
        <w:jc w:val="both"/>
        <w:rPr>
          <w:rFonts w:cstheme="minorHAnsi"/>
        </w:rPr>
      </w:pPr>
      <w:r w:rsidRPr="00D8636D">
        <w:rPr>
          <w:rFonts w:cstheme="minorHAnsi"/>
          <w:b/>
          <w:bCs/>
        </w:rPr>
        <w:t>Ποια περιοχή θα ακολουθήσει;</w:t>
      </w:r>
      <w:r w:rsidRPr="00D8636D">
        <w:rPr>
          <w:rFonts w:cstheme="minorHAnsi"/>
        </w:rPr>
        <w:t xml:space="preserve"> </w:t>
      </w:r>
      <w:r w:rsidR="003D7134" w:rsidRPr="00D8636D">
        <w:rPr>
          <w:rFonts w:cstheme="minorHAnsi"/>
        </w:rPr>
        <w:t>Σ</w:t>
      </w:r>
      <w:r w:rsidRPr="00D8636D">
        <w:rPr>
          <w:rFonts w:cstheme="minorHAnsi"/>
        </w:rPr>
        <w:t xml:space="preserve">τις </w:t>
      </w:r>
      <w:r w:rsidR="002E3F74">
        <w:rPr>
          <w:rFonts w:cstheme="minorHAnsi"/>
          <w:b/>
        </w:rPr>
        <w:t>09</w:t>
      </w:r>
      <w:r w:rsidR="00DD3EB4" w:rsidRPr="006A4E7B">
        <w:rPr>
          <w:rFonts w:cstheme="minorHAnsi"/>
          <w:b/>
          <w:bCs/>
        </w:rPr>
        <w:t>/</w:t>
      </w:r>
      <w:r w:rsidR="002E3F74">
        <w:rPr>
          <w:rFonts w:cstheme="minorHAnsi"/>
          <w:b/>
          <w:bCs/>
        </w:rPr>
        <w:t>04</w:t>
      </w:r>
      <w:r w:rsidR="00DD3EB4" w:rsidRPr="00D8636D">
        <w:rPr>
          <w:rFonts w:cstheme="minorHAnsi"/>
          <w:b/>
          <w:bCs/>
        </w:rPr>
        <w:t>/21</w:t>
      </w:r>
      <w:r w:rsidR="00DD3EB4" w:rsidRPr="00D8636D">
        <w:rPr>
          <w:rFonts w:cstheme="minorHAnsi"/>
        </w:rPr>
        <w:t xml:space="preserve"> </w:t>
      </w:r>
      <w:r w:rsidR="006A4E7B" w:rsidRPr="00D8636D">
        <w:rPr>
          <w:rFonts w:cstheme="minorHAnsi"/>
        </w:rPr>
        <w:t>σε</w:t>
      </w:r>
      <w:r w:rsidR="00020D1F">
        <w:rPr>
          <w:rFonts w:cstheme="minorHAnsi"/>
        </w:rPr>
        <w:t xml:space="preserve"> </w:t>
      </w:r>
      <w:r w:rsidR="002E3F74">
        <w:rPr>
          <w:rFonts w:cstheme="minorHAnsi"/>
        </w:rPr>
        <w:t xml:space="preserve">Γρεβενά, Καστοριά, Κοζάνη και Φλώρινα </w:t>
      </w:r>
      <w:r w:rsidR="00020D1F">
        <w:rPr>
          <w:rFonts w:cstheme="minorHAnsi"/>
        </w:rPr>
        <w:t xml:space="preserve"> κα</w:t>
      </w:r>
      <w:r w:rsidR="00AA3C78" w:rsidRPr="00D8636D">
        <w:rPr>
          <w:rFonts w:cstheme="minorHAnsi"/>
        </w:rPr>
        <w:t xml:space="preserve">ι στις </w:t>
      </w:r>
      <w:r w:rsidR="002E3F74">
        <w:rPr>
          <w:rFonts w:cstheme="minorHAnsi"/>
          <w:b/>
        </w:rPr>
        <w:t>23</w:t>
      </w:r>
      <w:r w:rsidR="00AA3C78" w:rsidRPr="00D8636D">
        <w:rPr>
          <w:rFonts w:cstheme="minorHAnsi"/>
          <w:b/>
        </w:rPr>
        <w:t>/</w:t>
      </w:r>
      <w:r w:rsidR="006A4E7B">
        <w:rPr>
          <w:rFonts w:cstheme="minorHAnsi"/>
          <w:b/>
        </w:rPr>
        <w:t>04</w:t>
      </w:r>
      <w:r w:rsidR="00AA3C78" w:rsidRPr="00D8636D">
        <w:rPr>
          <w:rFonts w:cstheme="minorHAnsi"/>
          <w:b/>
        </w:rPr>
        <w:t>/21</w:t>
      </w:r>
      <w:r w:rsidR="00B03111" w:rsidRPr="00D8636D">
        <w:rPr>
          <w:rFonts w:cstheme="minorHAnsi"/>
        </w:rPr>
        <w:t xml:space="preserve"> </w:t>
      </w:r>
      <w:r w:rsidR="00F15F05">
        <w:rPr>
          <w:rFonts w:cstheme="minorHAnsi"/>
        </w:rPr>
        <w:t>στο</w:t>
      </w:r>
      <w:bookmarkStart w:id="0" w:name="_GoBack"/>
      <w:bookmarkEnd w:id="0"/>
      <w:r w:rsidR="002E3F74">
        <w:rPr>
          <w:rFonts w:cstheme="minorHAnsi"/>
        </w:rPr>
        <w:t xml:space="preserve"> Νομό Μεσσηνίας.</w:t>
      </w:r>
    </w:p>
    <w:p w14:paraId="00AEAF1E" w14:textId="77777777" w:rsidR="00DD3EB4" w:rsidRPr="00113A79" w:rsidRDefault="00DD3EB4" w:rsidP="00D64D37">
      <w:pPr>
        <w:jc w:val="both"/>
        <w:rPr>
          <w:rFonts w:cstheme="minorHAnsi"/>
        </w:rPr>
      </w:pPr>
    </w:p>
    <w:p w14:paraId="14C6E12A" w14:textId="30406A83" w:rsidR="00AE5F23" w:rsidRPr="0066779F" w:rsidRDefault="00113A79" w:rsidP="00DD3EB4">
      <w:pPr>
        <w:contextualSpacing/>
        <w:jc w:val="both"/>
        <w:rPr>
          <w:rFonts w:asciiTheme="minorHAnsi" w:hAnsiTheme="minorHAnsi" w:cstheme="minorHAnsi"/>
        </w:rPr>
      </w:pPr>
      <w:r w:rsidRPr="00113A79">
        <w:rPr>
          <w:rFonts w:asciiTheme="minorHAnsi" w:hAnsiTheme="minorHAnsi" w:cstheme="minorHAnsi"/>
          <w:b/>
          <w:bCs/>
        </w:rPr>
        <w:t xml:space="preserve">Θα επηρεαστούν άλλες υπηρεσίες (π.χ. υπηρεσίες </w:t>
      </w:r>
      <w:proofErr w:type="spellStart"/>
      <w:r w:rsidRPr="00113A79">
        <w:rPr>
          <w:rFonts w:asciiTheme="minorHAnsi" w:hAnsiTheme="minorHAnsi" w:cstheme="minorHAnsi"/>
          <w:b/>
          <w:bCs/>
        </w:rPr>
        <w:t>streaming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113A79">
        <w:rPr>
          <w:rFonts w:asciiTheme="minorHAnsi" w:hAnsiTheme="minorHAnsi" w:cstheme="minorHAnsi"/>
          <w:b/>
          <w:bCs/>
        </w:rPr>
        <w:t>online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3A79">
        <w:rPr>
          <w:rFonts w:asciiTheme="minorHAnsi" w:hAnsiTheme="minorHAnsi" w:cstheme="minorHAnsi"/>
          <w:b/>
          <w:bCs/>
        </w:rPr>
        <w:t>gaming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κ.τ.λ.) για τις οποίες χρησιμοποιώ τ</w:t>
      </w:r>
      <w:r>
        <w:rPr>
          <w:rFonts w:asciiTheme="minorHAnsi" w:hAnsiTheme="minorHAnsi" w:cstheme="minorHAnsi"/>
          <w:b/>
          <w:bCs/>
        </w:rPr>
        <w:t>ην τηλεόρασή μου</w:t>
      </w:r>
      <w:r w:rsidRPr="00113A79">
        <w:rPr>
          <w:rFonts w:asciiTheme="minorHAnsi" w:hAnsiTheme="minorHAnsi" w:cstheme="minorHAnsi"/>
          <w:b/>
          <w:bCs/>
        </w:rPr>
        <w:t xml:space="preserve">; </w:t>
      </w:r>
      <w:r>
        <w:rPr>
          <w:rFonts w:asciiTheme="minorHAnsi" w:hAnsiTheme="minorHAnsi" w:cstheme="minorHAnsi"/>
        </w:rPr>
        <w:t>Ό</w:t>
      </w:r>
      <w:r w:rsidRPr="00113A79">
        <w:rPr>
          <w:rFonts w:asciiTheme="minorHAnsi" w:hAnsiTheme="minorHAnsi" w:cstheme="minorHAnsi"/>
        </w:rPr>
        <w:t>χι.</w:t>
      </w:r>
      <w:r>
        <w:rPr>
          <w:rFonts w:asciiTheme="minorHAnsi" w:hAnsiTheme="minorHAnsi" w:cstheme="minorHAnsi"/>
        </w:rPr>
        <w:t xml:space="preserve"> Η μετάβαση </w:t>
      </w:r>
      <w:r w:rsidRPr="00113A79">
        <w:rPr>
          <w:rFonts w:asciiTheme="minorHAnsi" w:hAnsiTheme="minorHAnsi" w:cstheme="minorHAnsi"/>
        </w:rPr>
        <w:t xml:space="preserve">αφορά μόνο </w:t>
      </w:r>
      <w:r>
        <w:rPr>
          <w:rFonts w:asciiTheme="minorHAnsi" w:hAnsiTheme="minorHAnsi" w:cstheme="minorHAnsi"/>
        </w:rPr>
        <w:t>στο τηλεοπτικό σήμα</w:t>
      </w:r>
      <w:r w:rsidR="00DD3EB4">
        <w:rPr>
          <w:rFonts w:asciiTheme="minorHAnsi" w:hAnsiTheme="minorHAnsi" w:cstheme="minorHAnsi"/>
        </w:rPr>
        <w:t>.</w:t>
      </w:r>
      <w:r w:rsidR="00AE5F23" w:rsidRPr="00AE5F23">
        <w:t> </w:t>
      </w:r>
    </w:p>
    <w:sectPr w:rsidR="00AE5F23" w:rsidRPr="00667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F8D"/>
    <w:multiLevelType w:val="multilevel"/>
    <w:tmpl w:val="01E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23"/>
    <w:rsid w:val="00020D1F"/>
    <w:rsid w:val="00033210"/>
    <w:rsid w:val="00113A79"/>
    <w:rsid w:val="00120122"/>
    <w:rsid w:val="001A13AC"/>
    <w:rsid w:val="001B0594"/>
    <w:rsid w:val="001D48BF"/>
    <w:rsid w:val="001E21AA"/>
    <w:rsid w:val="002B72DA"/>
    <w:rsid w:val="002E1A5D"/>
    <w:rsid w:val="002E3F74"/>
    <w:rsid w:val="002E6A04"/>
    <w:rsid w:val="0036183A"/>
    <w:rsid w:val="003D4818"/>
    <w:rsid w:val="003D7134"/>
    <w:rsid w:val="00547A10"/>
    <w:rsid w:val="00583131"/>
    <w:rsid w:val="005A006A"/>
    <w:rsid w:val="005C6916"/>
    <w:rsid w:val="005F0A8D"/>
    <w:rsid w:val="0066779F"/>
    <w:rsid w:val="006A4E7B"/>
    <w:rsid w:val="00924110"/>
    <w:rsid w:val="00A31896"/>
    <w:rsid w:val="00A75BD2"/>
    <w:rsid w:val="00AA3C78"/>
    <w:rsid w:val="00AE5F23"/>
    <w:rsid w:val="00B03111"/>
    <w:rsid w:val="00B431F2"/>
    <w:rsid w:val="00BE6418"/>
    <w:rsid w:val="00BE76E7"/>
    <w:rsid w:val="00D14165"/>
    <w:rsid w:val="00D64D37"/>
    <w:rsid w:val="00D804A0"/>
    <w:rsid w:val="00D8636D"/>
    <w:rsid w:val="00DD3EB4"/>
    <w:rsid w:val="00E427A1"/>
    <w:rsid w:val="00EE6200"/>
    <w:rsid w:val="00EE7D30"/>
    <w:rsid w:val="00F14ABE"/>
    <w:rsid w:val="00F15F05"/>
    <w:rsid w:val="00F30589"/>
    <w:rsid w:val="00F34330"/>
    <w:rsid w:val="00F436DB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5423"/>
  <w15:chartTrackingRefBased/>
  <w15:docId w15:val="{03CB256B-477E-4A96-A1E5-569FB60B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2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F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D37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  <w:style w:type="character" w:styleId="Strong">
    <w:name w:val="Strong"/>
    <w:basedOn w:val="DefaultParagraphFont"/>
    <w:uiPriority w:val="22"/>
    <w:qFormat/>
    <w:rsid w:val="002E3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Koliadou [Digea]</dc:creator>
  <cp:keywords/>
  <dc:description/>
  <cp:lastModifiedBy>Ioanna Kalogerakou</cp:lastModifiedBy>
  <cp:revision>15</cp:revision>
  <cp:lastPrinted>2020-11-04T13:30:00Z</cp:lastPrinted>
  <dcterms:created xsi:type="dcterms:W3CDTF">2021-01-22T10:15:00Z</dcterms:created>
  <dcterms:modified xsi:type="dcterms:W3CDTF">2021-03-03T15:55:00Z</dcterms:modified>
</cp:coreProperties>
</file>